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2D" w:rsidRDefault="0020142D" w:rsidP="0020142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Návod k montáži</w:t>
      </w:r>
    </w:p>
    <w:p w:rsidR="0020142D" w:rsidRDefault="0020142D" w:rsidP="0020142D">
      <w:pPr>
        <w:jc w:val="both"/>
        <w:rPr>
          <w:sz w:val="18"/>
          <w:szCs w:val="18"/>
        </w:rPr>
      </w:pPr>
    </w:p>
    <w:p w:rsidR="0020142D" w:rsidRDefault="0020142D" w:rsidP="0020142D">
      <w:pPr>
        <w:ind w:left="-624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Vážený zákazníku, tímto návodem bychom Vás chtěli upozornit na některá specifika našeho výrobku.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Jedná se o dřevěné </w:t>
      </w:r>
      <w:proofErr w:type="spellStart"/>
      <w:r>
        <w:rPr>
          <w:sz w:val="18"/>
          <w:szCs w:val="18"/>
        </w:rPr>
        <w:t>obložkové</w:t>
      </w:r>
      <w:proofErr w:type="spellEnd"/>
      <w:r>
        <w:rPr>
          <w:sz w:val="18"/>
          <w:szCs w:val="18"/>
        </w:rPr>
        <w:t xml:space="preserve"> zárubně Vám dodané v surovém stavu, to znamená, že není </w:t>
      </w:r>
      <w:proofErr w:type="gramStart"/>
      <w:r>
        <w:rPr>
          <w:sz w:val="18"/>
          <w:szCs w:val="18"/>
        </w:rPr>
        <w:t>povrchově  chráněn</w:t>
      </w:r>
      <w:proofErr w:type="gramEnd"/>
      <w:r>
        <w:rPr>
          <w:sz w:val="18"/>
          <w:szCs w:val="18"/>
        </w:rPr>
        <w:t>,  je nutné dodržovat následující upozornění a doporučení:</w:t>
      </w:r>
    </w:p>
    <w:p w:rsidR="0020142D" w:rsidRPr="00ED437D" w:rsidRDefault="0020142D" w:rsidP="0020142D">
      <w:pPr>
        <w:ind w:left="-680" w:right="-567"/>
        <w:jc w:val="both"/>
        <w:rPr>
          <w:b/>
          <w:sz w:val="18"/>
          <w:szCs w:val="18"/>
        </w:rPr>
      </w:pPr>
      <w:bookmarkStart w:id="0" w:name="_GoBack"/>
      <w:r w:rsidRPr="00ED437D">
        <w:rPr>
          <w:b/>
          <w:sz w:val="18"/>
          <w:szCs w:val="18"/>
        </w:rPr>
        <w:t>Rozbalené obložky musí být v suchu z důvodu, že jsou vyrobeny z materiálu o výrobní vlhkosti 7 – 12 %. Proto obložky nikdy neinstalujte do mokrých staveb, do staveb, kde je čerstvě vymalováno, zhotovena podlaha nebo tam, kde je z nějakého důvodu zvýšena vlhkost nad běžnou úroveň to je cca 50%</w:t>
      </w:r>
    </w:p>
    <w:bookmarkEnd w:id="0"/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Před montáží je nutné obložky natřít nebo nastříkat, nalakovat a to velmi pečlivě na celém povrchu, aby se zabránilo vnikání vlhkosti do dřeva a tím se zamezilo jeho pracování ( změnu rozměrů, praskání, </w:t>
      </w:r>
      <w:proofErr w:type="gramStart"/>
      <w:r>
        <w:rPr>
          <w:sz w:val="18"/>
          <w:szCs w:val="18"/>
        </w:rPr>
        <w:t>kroucení )</w:t>
      </w:r>
      <w:proofErr w:type="gramEnd"/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Lakování provádějte nejméně ve třech vrstvách a to tak, že po nátěru a zaschnutí první napouštěcí vrstvy ( může být ředěná dle pokynů výrobce </w:t>
      </w:r>
      <w:proofErr w:type="gramStart"/>
      <w:r>
        <w:rPr>
          <w:sz w:val="18"/>
          <w:szCs w:val="18"/>
        </w:rPr>
        <w:t>laků ) proveďte</w:t>
      </w:r>
      <w:proofErr w:type="gramEnd"/>
      <w:r>
        <w:rPr>
          <w:sz w:val="18"/>
          <w:szCs w:val="18"/>
        </w:rPr>
        <w:t xml:space="preserve"> přebroušení natřené plochy smirkovým papírem č. 120 – 150 potom tento povrch důkladně zbavte prachu a případných nečistot ( můžete použít i navlhčený hadřík ). Dále opakujeme druhý nátěr a po jeho zaschnutí přebroušení smirkem č. 150. Po třetím nátěru již nebrousíme.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>Obložky je nutno udržovat stále v natřeném stavu, aby se zabránilo vnikání vlhkosti a není vhodné je vystavovat přímému působení tepelného zdroje ( dochází k </w:t>
      </w:r>
      <w:proofErr w:type="gramStart"/>
      <w:r>
        <w:rPr>
          <w:sz w:val="18"/>
          <w:szCs w:val="18"/>
        </w:rPr>
        <w:t>seschnutí )</w:t>
      </w:r>
      <w:proofErr w:type="gramEnd"/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>Montáž svěřte specializované firmě nebo dbejte následujících doporučení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zemi smontujte pevné části ostění s krycími lištami  ( boky s horním </w:t>
      </w:r>
      <w:proofErr w:type="gramStart"/>
      <w:r>
        <w:rPr>
          <w:sz w:val="18"/>
          <w:szCs w:val="18"/>
        </w:rPr>
        <w:t>dílem ),  tak</w:t>
      </w:r>
      <w:proofErr w:type="gramEnd"/>
      <w:r>
        <w:rPr>
          <w:sz w:val="18"/>
          <w:szCs w:val="18"/>
        </w:rPr>
        <w:t xml:space="preserve"> že do drážek v </w:t>
      </w:r>
      <w:proofErr w:type="spellStart"/>
      <w:r>
        <w:rPr>
          <w:sz w:val="18"/>
          <w:szCs w:val="18"/>
        </w:rPr>
        <w:t>šíkmé</w:t>
      </w:r>
      <w:proofErr w:type="spellEnd"/>
      <w:r>
        <w:rPr>
          <w:sz w:val="18"/>
          <w:szCs w:val="18"/>
        </w:rPr>
        <w:t xml:space="preserve"> části krycí lišty vložíte elipsovou lamelu pomocí které dojde k vystředění lišt a spojíte postupně horní díl a boky, do předvrtaných otvorů v rohovém spoji vložíte spojku se dvěma excentry a následně otočte bílými- excentry , tím dojde ke stažení rohu krycí lišty. Dále je potřeba zajistit ostění a to tak, že do drážky v horní části boku ostění se zasadí pružinová spojka, která se doklepne do drážky v horním dílu ostění, na každé straně dvě spojky.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>Takto smontovanou část postavte do připraveného stavebního otvoru, který musí být stavebně zapraven a otvor musí být minimálně o 30 mm širší a o 15 mm vyšší než je vnější rozměr dveří, tím vznikne prostor pro zapěnění po obvodu cca 10 mm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>Obložky vyvažte na rovinu a kolmost zaklínujte a minimálně na třech místech (10 cm nad zemí, uprostřed a cca 30 cm od vrchu) rozepřete připravenými laťkami, aby po zapěnění nedošlo k prohnutí obložky, případně k vytočení ostění.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Namontujte panty a zavěste dveře a překontrolujte správnou funkci, popřípadě dolaďte pomocí pantů. Panty vložte do předvrtaných otvorů v liště </w:t>
      </w:r>
      <w:proofErr w:type="spellStart"/>
      <w:r>
        <w:rPr>
          <w:sz w:val="18"/>
          <w:szCs w:val="18"/>
        </w:rPr>
        <w:t>obložkové</w:t>
      </w:r>
      <w:proofErr w:type="spellEnd"/>
      <w:r>
        <w:rPr>
          <w:sz w:val="18"/>
          <w:szCs w:val="18"/>
        </w:rPr>
        <w:t xml:space="preserve"> zárubně a ze strany falce po seřízení dotáhněte (zajistěte) polohu pomocí </w:t>
      </w:r>
      <w:proofErr w:type="spellStart"/>
      <w:r>
        <w:rPr>
          <w:sz w:val="18"/>
          <w:szCs w:val="18"/>
        </w:rPr>
        <w:t>imbus</w:t>
      </w:r>
      <w:proofErr w:type="spellEnd"/>
      <w:r>
        <w:rPr>
          <w:sz w:val="18"/>
          <w:szCs w:val="18"/>
        </w:rPr>
        <w:t xml:space="preserve"> klíče č. 4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10.)Pokud </w:t>
      </w:r>
      <w:proofErr w:type="gramStart"/>
      <w:r>
        <w:rPr>
          <w:sz w:val="18"/>
          <w:szCs w:val="18"/>
        </w:rPr>
        <w:t>je</w:t>
      </w:r>
      <w:proofErr w:type="gramEnd"/>
      <w:r>
        <w:rPr>
          <w:sz w:val="18"/>
          <w:szCs w:val="18"/>
        </w:rPr>
        <w:t xml:space="preserve"> vše v pořádku vyplňte otvor montážní pěnou a ponechte ji zatvrdnout podle pokynů výrobce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11.)Na zemi smontujte krycí lištu s perkem, perko potřete lepidlem a celou část zasuňte do středového dílu obložky, místo lepidla je možné použít i silikon jen lehce to pro případ, že </w:t>
      </w:r>
      <w:proofErr w:type="gramStart"/>
      <w:r>
        <w:rPr>
          <w:sz w:val="18"/>
          <w:szCs w:val="18"/>
        </w:rPr>
        <w:t>byste  potřebovali</w:t>
      </w:r>
      <w:proofErr w:type="gramEnd"/>
      <w:r>
        <w:rPr>
          <w:sz w:val="18"/>
          <w:szCs w:val="18"/>
        </w:rPr>
        <w:t xml:space="preserve"> obložku někdy demontovat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>12.)Do drážky ve falci zasuňte těsnění stromečkem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13.) Po zaschnutí jsou obložky plně funkční.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>Věříme, že při dodržení těchto zásad Vám bude náš výrobek spolehlivě sloužit mnoho let a přinášet Vám uspokojení z krásy přírodního materiálu.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>Ve Šternberku 14. 5. 2002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Miroslav Levý</w:t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majitel firmy</w:t>
      </w:r>
      <w:r>
        <w:rPr>
          <w:sz w:val="18"/>
          <w:szCs w:val="18"/>
        </w:rPr>
        <w:tab/>
      </w: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</w:p>
    <w:p w:rsidR="0020142D" w:rsidRDefault="0020142D" w:rsidP="0020142D">
      <w:pPr>
        <w:ind w:left="-680" w:right="-567"/>
        <w:jc w:val="both"/>
        <w:rPr>
          <w:sz w:val="18"/>
          <w:szCs w:val="18"/>
        </w:rPr>
      </w:pPr>
    </w:p>
    <w:p w:rsidR="0020142D" w:rsidRDefault="0020142D" w:rsidP="0020142D">
      <w:pPr>
        <w:ind w:left="-624" w:righ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Detail smontovaného ostění v horní </w:t>
      </w:r>
      <w:proofErr w:type="gramStart"/>
      <w:r>
        <w:rPr>
          <w:sz w:val="22"/>
          <w:szCs w:val="22"/>
        </w:rPr>
        <w:t>části                                               Montáž</w:t>
      </w:r>
      <w:proofErr w:type="gramEnd"/>
      <w:r>
        <w:rPr>
          <w:sz w:val="22"/>
          <w:szCs w:val="22"/>
        </w:rPr>
        <w:t xml:space="preserve"> krycí lišty                       </w:t>
      </w:r>
    </w:p>
    <w:p w:rsidR="0020142D" w:rsidRDefault="0020142D" w:rsidP="0020142D">
      <w:pPr>
        <w:ind w:left="-624" w:right="-567"/>
        <w:jc w:val="both"/>
        <w:rPr>
          <w:sz w:val="22"/>
          <w:szCs w:val="22"/>
        </w:rPr>
      </w:pPr>
    </w:p>
    <w:p w:rsidR="0020142D" w:rsidRDefault="0020142D" w:rsidP="0020142D">
      <w:pPr>
        <w:ind w:left="-624" w:right="-567"/>
        <w:jc w:val="both"/>
        <w:rPr>
          <w:noProof/>
        </w:rPr>
      </w:pPr>
      <w:r>
        <w:rPr>
          <w:sz w:val="22"/>
          <w:szCs w:val="22"/>
        </w:rPr>
        <w:t xml:space="preserve">       </w:t>
      </w:r>
    </w:p>
    <w:p w:rsidR="0059640A" w:rsidRDefault="0020142D" w:rsidP="0020142D">
      <w:r>
        <w:rPr>
          <w:noProof/>
        </w:rPr>
        <w:drawing>
          <wp:inline distT="0" distB="0" distL="0" distR="0">
            <wp:extent cx="2895600" cy="2247900"/>
            <wp:effectExtent l="0" t="0" r="0" b="0"/>
            <wp:docPr id="1" name="Obrázek 1" descr="P1010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10104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</w:p>
    <w:sectPr w:rsidR="0059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2D"/>
    <w:rsid w:val="0020142D"/>
    <w:rsid w:val="0059640A"/>
    <w:rsid w:val="00ED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14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42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14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42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Levý</dc:creator>
  <cp:lastModifiedBy>Miroslav Levý</cp:lastModifiedBy>
  <cp:revision>2</cp:revision>
  <dcterms:created xsi:type="dcterms:W3CDTF">2013-05-16T06:12:00Z</dcterms:created>
  <dcterms:modified xsi:type="dcterms:W3CDTF">2013-06-24T10:19:00Z</dcterms:modified>
</cp:coreProperties>
</file>